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СИЛЛАБУС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үзгі семестр.  2024-2025 оқу жылы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Журналистика" білім беру ба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ғдарламасы бойынша</w:t>
      </w:r>
    </w:p>
    <w:tbl>
      <w:tblPr/>
      <w:tblGrid>
        <w:gridCol w:w="1872"/>
        <w:gridCol w:w="751"/>
        <w:gridCol w:w="796"/>
        <w:gridCol w:w="1843"/>
        <w:gridCol w:w="992"/>
        <w:gridCol w:w="709"/>
        <w:gridCol w:w="568"/>
        <w:gridCol w:w="566"/>
        <w:gridCol w:w="396"/>
        <w:gridCol w:w="1021"/>
        <w:gridCol w:w="283"/>
        <w:gridCol w:w="851"/>
        <w:gridCol w:w="1273"/>
        <w:gridCol w:w="851"/>
      </w:tblGrid>
      <w:tr>
        <w:trPr>
          <w:trHeight w:val="265" w:hRule="auto"/>
          <w:jc w:val="left"/>
        </w:trPr>
        <w:tc>
          <w:tcPr>
            <w:tcW w:w="3419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коды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өзіндік жұмысы (СӨЖ)</w:t>
            </w:r>
          </w:p>
        </w:tc>
        <w:tc>
          <w:tcPr>
            <w:tcW w:w="354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 саны</w:t>
            </w:r>
          </w:p>
        </w:tc>
        <w:tc>
          <w:tcPr>
            <w:tcW w:w="12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</w:tr>
      <w:tr>
        <w:trPr>
          <w:trHeight w:val="265" w:hRule="auto"/>
          <w:jc w:val="left"/>
        </w:trPr>
        <w:tc>
          <w:tcPr>
            <w:tcW w:w="3419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әрістер (Д)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Практ. 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(ПС)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NIPRM 2206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Саяси журналистика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1921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 туралы 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ақпарат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 түрі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түрі / сипаты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 түрлері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сабақтардың түрлері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саны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Қорытынды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бақылау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нысаны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аралас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дәріс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пікірталастар, жобалар,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тапсырмалар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</w:tr>
      <w:tr>
        <w:trPr>
          <w:trHeight w:val="214" w:hRule="auto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Лектор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ashirbaev.1974@mail.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87014850481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12" w:hRule="auto"/>
          <w:jc w:val="left"/>
        </w:trPr>
        <w:tc>
          <w:tcPr>
            <w:tcW w:w="12772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адемиялық презентациясы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мақсаты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қытудан күтілетін нәтижелер (ОН)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әнді оқу нәтижесінде білім алушы: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(ИД)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жеткізу индикаторлары)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әрбір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индикатордан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емес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65" w:hRule="auto"/>
          <w:jc w:val="left"/>
        </w:trPr>
        <w:tc>
          <w:tcPr>
            <w:tcW w:w="262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мақсаты-студенттерге ішкі пиардың теориясы мен практикасын қолдана отырып, нарықтық қатынастар заңына сәйкес ережелерді таныстыру.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басқару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проблемасын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түсіндіру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 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ұғымдарын салыстырыңыз: мәтін, PR мәтіні, жарнамалық мәтін және т. 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құжаттарды қолдану мақсаты бойынша сыныптау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әтіндерінің дизайнына қойылатын талаптарды түсіндіріңіз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қпараттық PR-материалдар теориясы туралы білімдерін көрсету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Қазақстандағы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 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қып-үйрену;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2.1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хабарлама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үшін мәтін құрылымының қарапайым модельдерін түсіндіріңіз.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 бен істің алшақтығын кеміті.</w:t>
            </w:r>
          </w:p>
          <w:p>
            <w:pPr>
              <w:spacing w:before="0" w:after="0" w:line="240"/>
              <w:ind w:right="28" w:left="2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әселелерін шешу үшін редакциялау кезінде мәтінді күшейту әдістерін қолданыңыз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коммуникациядағы менеджмент пен маркетингтің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3.1.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қпараттық құжаттардың PR-әсерінің мақсатын тұжырымдау.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3.2.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 беру үшін аудиторияның "ақпараттық тұрағын" анықтаңыз және қолданыңыз.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ID 3.3 PR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әтінінде жеке сурет жасаңыз.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мен маркетинг тілін 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Ұжым беделін көтеретін шаралар.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Құқықтық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базаны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ңа медианың мүмкіндіктер меңгеру.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маңызды теориялық-методологиялық құрамдас бөліктерін көрсету;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ID 5.1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әне сыртқы PR құжаттарын өңдеңіз және реттеңіз.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этикетті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қалыптастыру және ақпарттық аштықтан шығу жолдары.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ИД 5.3 медиа 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ңістікте PR-мәтіндерге SWOT-талдау жүргізу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Студенттерді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бойына қазіргі заманғы коммуникациядағы менеджмент пен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тәжірибелік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селелерін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үсіндіру.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6.1. БА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6.2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VVG</w:t>
            </w: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SPRSMM 2209; NIP 3214; APR 4216; Imid 3301; SAPR 3302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Әдебиет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және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ресурстар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Негізгі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И.В.Алешина. Паблик рилейшнз для менеджеров. М, 2002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Паблик рилейшнз. Что это такое? / Пер. с англ. М, 1990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Дороти Доти. Паблисити и паблик рилейшнз. / Пер. с англ. Филин, М, 1996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Георгий Почепцов Паблик рилейшнз.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Даг Ньюсом, Джуди Ван Слайк Терк, Дин Крукеберг. Все о ПР. Теория и практика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ПР или как успешно управлять общественным мением.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Паблик рилейшнз для профессионалов. М, 1999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Чумиков А Связь с общественностью.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 Введение в Паблик рилейшнз. Ростов на Дону,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PR: Международная практика. Изд. Дом “Довгань”1997.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Алешина И.В. Корпоративный имидж. Маркетинг,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Невзлин Л.Б. “Паблик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 это нужно?” М: Экономика. 1992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 общественностью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государственной власти 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управления. Под. Ред. В.С.Комаровского.Алматы, 1997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Яковлев И. PR в организациях. С-Пб, 1995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Честара Дж. Деловой этикет. Паблик рилейшнз. М, 1997. </w:t>
            </w:r>
          </w:p>
        </w:tc>
      </w:tr>
      <w:tr>
        <w:trPr>
          <w:trHeight w:val="1" w:hRule="atLeast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Университетті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моральдық-этикалық құндылықтары контекстіндегі курстың академиялық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тәртіп ережелері: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 аудары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құндылықтар: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/ зертханалық сабақтар, СӨЖ дербес, шығармашылық сипатта болуы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Плагиат, жал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ғандық, алдау парақтарын пайдалану, бақылаудың барлық кезеңдерінде алдау мүмкін емес.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үмкіндігі шектеулі студенттер Е-мекен-жайы бойынша консультациялық көмек ала алады nur_jan99@mail.ru</w:t>
            </w:r>
          </w:p>
        </w:tc>
      </w:tr>
      <w:tr>
        <w:trPr>
          <w:trHeight w:val="58" w:hRule="auto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және аттестаттау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Критериалды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7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қу курсының мазмұнын іске асыру күнтізбесі  (кесте)</w:t>
      </w:r>
    </w:p>
    <w:tbl>
      <w:tblPr/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қырып атауы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ОН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ИД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Максимальлы балл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Білімді 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нысаны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өткізу нысаны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платформа</w:t>
            </w: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1 </w:t>
            </w:r>
          </w:p>
        </w:tc>
      </w:tr>
      <w:tr>
        <w:trPr>
          <w:trHeight w:val="46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1. ХХІ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ғасырдағы менеджмент пен маркетинг.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03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1.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Д2. Менеджмент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формалары. PR-дағы коммуникацияның маңыздылығы. Этика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жауапкершілік.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2.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жетекші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Д3. Мерзімді баспас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өздің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лекция в Zoom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СБ.3 Тиімді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сипаттамасы.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 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  СОӨЖ орындау бойынша кеңес.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1.Қазақстандағы менеджмент пен маркетингтің даму деңгейі.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Д4. Аудиториямен тиімді байланыс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рменділік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басты құралы.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4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қарудағы зерттеу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қолданылуы.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Д5.Жа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қсы тақырып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 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қала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Өңірлік баспасөздің ақпараттық жүйесі.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6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 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2</w:t>
            </w:r>
          </w:p>
        </w:tc>
      </w:tr>
      <w:tr>
        <w:trPr>
          <w:trHeight w:val="381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лемдік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тарихта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басқарудың үздік стратегиялары. Менеджменттің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Өнімді өткізу.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PR-дағы менеджмент пен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ң рөлі.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Праактикалык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Д7. Шешім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қабылдау. Ішкі корпоративтік коммуникациялар.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 коммуникацияны басқарудың мысалдары.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Отандық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шет елдік менеджмент тарихы мен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жірибесі.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редакцияларындағы басқару үлгілерін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1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Д8. PR-б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өлімнің қызметін жоспарлау. Стратегиялық жоспарлау.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СБ8.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Д9.  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жоспарлаудың кезеңдері.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СБ9.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 жүзеге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асыру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Инновациялы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 қызметтің тиімділігі.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Қазақстандық табысты PR-құрылымдар.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Д10.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Корпоративтік PR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тимбилдинг. Іскерлік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қарым-қатынасты ұйымдастыру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адамдар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психологиялық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 ету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10. Іскери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ойын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Тимбилдинг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құпиясы, жаттығулар. Команда құру.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 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3.1-ИД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3</w:t>
            </w: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Д11. 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сырт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 топтармен жұмыс.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СБ.11. Стейкхолдерлерге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сипаттама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Д12. Маркетингтік коммуникация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үйесі. Ғаламтор технологиялар базасындағы маркетинг.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12. Шешім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қиғалы, проблемалық жағдайларда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Д1З. Маркетинг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үрлері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оларды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Қазақстанда даму тенденциялары.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1З.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жаңа жүйелері.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Вебинар в Zoom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Ақпараттық менеджмент негізінде компанияның стратегиялық жоспарын жасау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Д14. Табысты орта мен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леуметтік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үйедегі маркетинг. Маркетингтік ақпараттық жүйе.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СБ14.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ұтынушылар мінез-құлқы.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15.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мазм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ұны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эволюциясы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СБ15. Аудиторияны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зерттеу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2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Емтихан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Қысқартулар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өзін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өзі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тексеруге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арналған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сұрақтар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типтік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бақылау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жұмысы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аралық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бақылау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Ескертулер: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нысаны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вебинар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аяқталғаннан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кейін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студенттер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жұмыс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скринингін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старостаға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оларды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оқытушыға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жібереді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/ MOODLE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қож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дағы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ң барлық материалдарын (Л, ЖС, ТТ, ИА және т.б.) сілтеме бойынша қараңыз (әдебиет пен ресурстарды қараңыз, 6-т.).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мерзімнен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кейін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келесі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аптаның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ашылады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қытушы вебинардың басында КР үшін тапсырмалар береді.]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Декан                                                                 Т.М. 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өпбаев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бюро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төрайымы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Негизбаева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Кафедра 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ңгерушісі                                      Н.Т. Шыңғысова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әріскер                                                            Б.Т. Әшірбаев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s04web.zoom.us/j/73369902545?pwd=aW1peEg4TXhIalNuUUJKeklSYzg1Zz09" Id="docRId13" Type="http://schemas.openxmlformats.org/officeDocument/2006/relationships/hyperlink" /><Relationship TargetMode="External" Target="https://us04web.zoom.us/j/73369902545?pwd=aW1peEg4TXhIalNuUUJKeklSYzg1Zz09" Id="docRId3" Type="http://schemas.openxmlformats.org/officeDocument/2006/relationships/hyperlink" /><Relationship TargetMode="External" Target="https://us04web.zoom.us/j/73369902545?pwd=aW1peEg4TXhIalNuUUJKeklSYzg1Zz09" Id="docRId7" Type="http://schemas.openxmlformats.org/officeDocument/2006/relationships/hyperlink" /><Relationship TargetMode="External" Target="https://us04web.zoom.us/j/73369902545?pwd=aW1peEg4TXhIalNuUUJKeklSYzg1Zz09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us04web.zoom.us/j/73369902545?pwd=aW1peEg4TXhIalNuUUJKeklSYzg1Zz09" Id="docRId2" Type="http://schemas.openxmlformats.org/officeDocument/2006/relationships/hyperlink" /><Relationship TargetMode="External" Target="https://us04web.zoom.us/j/73369902545?pwd=aW1peEg4TXhIalNuUUJKeklSYzg1Zz09" Id="docRId6" Type="http://schemas.openxmlformats.org/officeDocument/2006/relationships/hyperlink" /><Relationship TargetMode="External" Target="https://us04web.zoom.us/j/73369902545?pwd=aW1peEg4TXhIalNuUUJKeklSYzg1Zz09" Id="docRId1" Type="http://schemas.openxmlformats.org/officeDocument/2006/relationships/hyperlink" /><Relationship TargetMode="External" Target="https://us04web.zoom.us/j/73369902545?pwd=aW1peEg4TXhIalNuUUJKeklSYzg1Zz09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us04web.zoom.us/j/73369902545?pwd=aW1peEg4TXhIalNuUUJKeklSYzg1Zz09" Id="docRId5" Type="http://schemas.openxmlformats.org/officeDocument/2006/relationships/hyperlink" /><Relationship TargetMode="External" Target="https://us04web.zoom.us/j/73369902545?pwd=aW1peEg4TXhIalNuUUJKeklSYzg1Zz09" Id="docRId9" Type="http://schemas.openxmlformats.org/officeDocument/2006/relationships/hyperlink" /><Relationship TargetMode="External" Target="mailto:marlanonneg@gmail.com" Id="docRId0" Type="http://schemas.openxmlformats.org/officeDocument/2006/relationships/hyperlink" /><Relationship TargetMode="External" Target="https://us04web.zoom.us/j/73369902545?pwd=aW1peEg4TXhIalNuUUJKeklSYzg1Zz09" Id="docRId12" Type="http://schemas.openxmlformats.org/officeDocument/2006/relationships/hyperlink" /><Relationship TargetMode="External" Target="https://us04web.zoom.us/j/73369902545?pwd=aW1peEg4TXhIalNuUUJKeklSYzg1Zz09" Id="docRId4" Type="http://schemas.openxmlformats.org/officeDocument/2006/relationships/hyperlink" /><Relationship TargetMode="External" Target="https://us04web.zoom.us/j/73369902545?pwd=aW1peEg4TXhIalNuUUJKeklSYzg1Zz09" Id="docRId8" Type="http://schemas.openxmlformats.org/officeDocument/2006/relationships/hyperlink" /></Relationships>
</file>